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w w:val="110"/>
        </w:rPr>
        <w:t>Pavan</w:t>
      </w:r>
      <w:r>
        <w:rPr>
          <w:spacing w:val="24"/>
          <w:w w:val="110"/>
        </w:rPr>
        <w:t xml:space="preserve"> </w:t>
      </w:r>
      <w:r>
        <w:rPr>
          <w:w w:val="110"/>
        </w:rPr>
        <w:t>Kumar</w:t>
      </w:r>
      <w:r>
        <w:rPr>
          <w:spacing w:val="26"/>
          <w:w w:val="110"/>
        </w:rPr>
        <w:t xml:space="preserve"> </w:t>
      </w:r>
      <w:r>
        <w:rPr>
          <w:w w:val="110"/>
        </w:rPr>
        <w:t>Anil</w:t>
      </w:r>
      <w:r>
        <w:rPr>
          <w:spacing w:val="23"/>
          <w:w w:val="110"/>
        </w:rPr>
        <w:t xml:space="preserve"> </w:t>
      </w:r>
      <w:r>
        <w:rPr>
          <w:w w:val="110"/>
        </w:rPr>
        <w:t>Singh</w:t>
      </w:r>
    </w:p>
    <w:p>
      <w:pPr>
        <w:spacing w:before="0" w:line="210" w:lineRule="exact"/>
        <w:ind w:left="115" w:right="0" w:firstLine="0"/>
        <w:jc w:val="left"/>
        <w:rPr>
          <w:rFonts w:ascii="Roboto Cn"/>
          <w:b/>
          <w:i/>
          <w:sz w:val="18"/>
        </w:rPr>
      </w:pPr>
      <w:r>
        <w:fldChar w:fldCharType="begin"/>
      </w:r>
      <w:r>
        <w:instrText xml:space="preserve"> HYPERLINK "mailto:pavansinghcommerce@gmail.com" \h </w:instrText>
      </w:r>
      <w:r>
        <w:fldChar w:fldCharType="separate"/>
      </w:r>
      <w:r>
        <w:rPr>
          <w:rFonts w:ascii="Roboto Cn"/>
          <w:b/>
          <w:i/>
          <w:w w:val="115"/>
          <w:sz w:val="18"/>
        </w:rPr>
        <w:t>pavansinghcommerce@gmail.com</w:t>
      </w:r>
      <w:r>
        <w:rPr>
          <w:rFonts w:ascii="Roboto Cn"/>
          <w:b/>
          <w:i/>
          <w:w w:val="115"/>
          <w:sz w:val="18"/>
        </w:rPr>
        <w:fldChar w:fldCharType="end"/>
      </w:r>
    </w:p>
    <w:p>
      <w:pPr>
        <w:spacing w:before="0" w:line="210" w:lineRule="exact"/>
        <w:ind w:left="150" w:right="0" w:firstLine="0"/>
        <w:jc w:val="left"/>
        <w:rPr>
          <w:rFonts w:ascii="Roboto Cn"/>
          <w:b/>
          <w:i/>
          <w:sz w:val="18"/>
          <w:lang w:val="en-IN"/>
        </w:rPr>
      </w:pPr>
      <w:r>
        <w:rPr>
          <w:rFonts w:ascii="Roboto Cn"/>
          <w:b/>
          <w:i/>
          <w:w w:val="110"/>
          <w:sz w:val="18"/>
        </w:rPr>
        <w:t>+91</w:t>
      </w:r>
      <w:r>
        <w:rPr>
          <w:rFonts w:ascii="Roboto Cn"/>
          <w:b/>
          <w:i/>
          <w:spacing w:val="-6"/>
          <w:w w:val="110"/>
          <w:sz w:val="18"/>
        </w:rPr>
        <w:t xml:space="preserve"> </w:t>
      </w:r>
      <w:r>
        <w:rPr>
          <w:rFonts w:ascii="Roboto Cn"/>
          <w:b/>
          <w:i/>
          <w:w w:val="110"/>
          <w:sz w:val="18"/>
        </w:rPr>
        <w:t>9967319076</w:t>
      </w:r>
      <w:r>
        <w:rPr>
          <w:rFonts w:ascii="Roboto Cn"/>
          <w:b/>
          <w:i/>
          <w:w w:val="110"/>
          <w:sz w:val="18"/>
          <w:lang w:val="en-IN"/>
        </w:rPr>
        <w:t>/ 7977125312</w:t>
      </w:r>
    </w:p>
    <w:p>
      <w:pPr>
        <w:spacing w:before="1" w:line="235" w:lineRule="auto"/>
        <w:ind w:left="115" w:right="6042" w:firstLine="0"/>
        <w:jc w:val="left"/>
        <w:rPr>
          <w:rFonts w:ascii="Roboto Cn"/>
          <w:b/>
          <w:i/>
          <w:w w:val="105"/>
          <w:sz w:val="18"/>
          <w:lang w:val="en-IN"/>
        </w:rPr>
      </w:pPr>
      <w:r>
        <w:rPr>
          <w:rFonts w:ascii="Roboto Cn"/>
          <w:b/>
          <w:i/>
          <w:w w:val="105"/>
          <w:sz w:val="18"/>
        </w:rPr>
        <w:t>Address:-</w:t>
      </w:r>
      <w:r>
        <w:rPr>
          <w:rFonts w:ascii="Roboto Cn"/>
          <w:b/>
          <w:i/>
          <w:spacing w:val="1"/>
          <w:w w:val="105"/>
          <w:sz w:val="18"/>
        </w:rPr>
        <w:t xml:space="preserve"> </w:t>
      </w:r>
      <w:r>
        <w:rPr>
          <w:rFonts w:ascii="Roboto Cn"/>
          <w:b/>
          <w:i/>
          <w:w w:val="105"/>
          <w:sz w:val="18"/>
          <w:lang w:val="en-IN"/>
        </w:rPr>
        <w:t>304, NEELJEET SIDDHIVINAYAK CHS, SECTOR-20, KHARGHAR, NAVI MUMBAI-410210</w:t>
      </w:r>
      <w:bookmarkStart w:id="0" w:name="_GoBack"/>
      <w:bookmarkEnd w:id="0"/>
      <w:r>
        <w:rPr>
          <w:rFonts w:ascii="Roboto Cn"/>
          <w:b/>
          <w:i/>
          <w:w w:val="105"/>
          <w:sz w:val="18"/>
          <w:lang w:val="en-IN"/>
        </w:rPr>
        <w:t>.</w:t>
      </w:r>
    </w:p>
    <w:p>
      <w:pPr>
        <w:pStyle w:val="3"/>
        <w:rPr>
          <w:rFonts w:ascii="Roboto Cn"/>
          <w:b/>
          <w:sz w:val="20"/>
        </w:rPr>
      </w:pPr>
    </w:p>
    <w:p>
      <w:pPr>
        <w:pStyle w:val="3"/>
        <w:rPr>
          <w:rFonts w:ascii="Roboto Cn"/>
          <w:b/>
          <w:sz w:val="20"/>
        </w:rPr>
      </w:pPr>
    </w:p>
    <w:p>
      <w:pPr>
        <w:pStyle w:val="3"/>
        <w:spacing w:before="5"/>
        <w:rPr>
          <w:rFonts w:ascii="Roboto Cn"/>
          <w:b/>
          <w:sz w:val="21"/>
        </w:rPr>
      </w:pPr>
      <w:r>
        <w:pict>
          <v:shape id="_x0000_s1026" o:spid="_x0000_s1026" o:spt="202" type="#_x0000_t202" style="position:absolute;left:0pt;margin-left:51.5pt;margin-top:15.05pt;height:15.5pt;width:492pt;mso-position-horizontal-relative:page;mso-wrap-distance-bottom:0pt;mso-wrap-distance-top:0pt;z-index:-251656192;mso-width-relative:page;mso-height-relative:page;" fillcolor="#DCD8C2" filled="t" stroked="t" coordsize="21600,21600">
            <v:path/>
            <v:fill on="t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14"/>
                    <w:ind w:left="11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  <w:shd w:val="clear" w:color="auto" w:fill="DEDEDE"/>
                    </w:rPr>
                    <w:t>Profile</w:t>
                  </w:r>
                  <w:r>
                    <w:rPr>
                      <w:i/>
                      <w:spacing w:val="-10"/>
                      <w:sz w:val="21"/>
                      <w:shd w:val="clear" w:color="auto" w:fill="DEDEDE"/>
                    </w:rPr>
                    <w:t xml:space="preserve"> </w:t>
                  </w:r>
                  <w:r>
                    <w:rPr>
                      <w:i/>
                      <w:sz w:val="21"/>
                      <w:shd w:val="clear" w:color="auto" w:fill="DEDEDE"/>
                    </w:rPr>
                    <w:t>Summary</w:t>
                  </w:r>
                </w:p>
              </w:txbxContent>
            </v:textbox>
            <w10:wrap type="topAndBottom"/>
          </v:shape>
        </w:pict>
      </w:r>
    </w:p>
    <w:p>
      <w:pPr>
        <w:pStyle w:val="3"/>
        <w:spacing w:before="11"/>
        <w:rPr>
          <w:rFonts w:ascii="Roboto Cn"/>
          <w:b/>
          <w:sz w:val="19"/>
        </w:rPr>
      </w:pPr>
    </w:p>
    <w:p>
      <w:pPr>
        <w:pStyle w:val="3"/>
        <w:ind w:left="325"/>
      </w:pPr>
      <w:r>
        <w:t>An</w:t>
      </w:r>
      <w:r>
        <w:rPr>
          <w:spacing w:val="-8"/>
        </w:rPr>
        <w:t xml:space="preserve"> </w:t>
      </w:r>
      <w:r>
        <w:t>MMS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6"/>
          <w:lang w:val="en-US"/>
        </w:rPr>
        <w:t>10</w:t>
      </w:r>
      <w:r>
        <w:rPr>
          <w:spacing w:val="-7"/>
        </w:rPr>
        <w:t xml:space="preserve"> </w:t>
      </w:r>
      <w:r>
        <w:t>Years</w:t>
      </w:r>
    </w:p>
    <w:p>
      <w:pPr>
        <w:pStyle w:val="3"/>
        <w:spacing w:before="7"/>
        <w:rPr>
          <w:sz w:val="18"/>
        </w:rPr>
      </w:pPr>
      <w:r>
        <w:pict>
          <v:shape id="_x0000_s1027" o:spid="_x0000_s1027" o:spt="202" type="#_x0000_t202" style="position:absolute;left:0pt;margin-left:51.5pt;margin-top:13.35pt;height:15.5pt;width:492pt;mso-position-horizontal-relative:page;mso-wrap-distance-bottom:0pt;mso-wrap-distance-top:0pt;z-index:-251656192;mso-width-relative:page;mso-height-relative:page;" fillcolor="#DCD8C2" filled="t" stroked="t" coordsize="21600,21600">
            <v:path/>
            <v:fill on="t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974"/>
                    </w:tabs>
                    <w:spacing w:before="14"/>
                    <w:ind w:left="11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  <w:shd w:val="clear" w:color="auto" w:fill="DEDEDE"/>
                    </w:rPr>
                    <w:t>Professional</w:t>
                  </w:r>
                  <w:r>
                    <w:rPr>
                      <w:i/>
                      <w:spacing w:val="-12"/>
                      <w:sz w:val="21"/>
                      <w:shd w:val="clear" w:color="auto" w:fill="DEDEDE"/>
                    </w:rPr>
                    <w:t xml:space="preserve"> </w:t>
                  </w:r>
                  <w:r>
                    <w:rPr>
                      <w:i/>
                      <w:sz w:val="21"/>
                      <w:shd w:val="clear" w:color="auto" w:fill="DEDEDE"/>
                    </w:rPr>
                    <w:t>Experience</w:t>
                  </w:r>
                  <w:r>
                    <w:rPr>
                      <w:i/>
                      <w:sz w:val="21"/>
                      <w:shd w:val="clear" w:color="auto" w:fill="DEDED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p>
      <w:pPr>
        <w:pStyle w:val="2"/>
        <w:tabs>
          <w:tab w:val="left" w:pos="3925"/>
          <w:tab w:val="left" w:pos="7707"/>
        </w:tabs>
        <w:spacing w:before="195"/>
        <w:rPr>
          <w:w w:val="110"/>
          <w:lang w:val="en-US"/>
        </w:rPr>
      </w:pPr>
      <w:r>
        <w:rPr>
          <w:w w:val="110"/>
        </w:rPr>
        <w:t>Om</w:t>
      </w:r>
      <w:r>
        <w:rPr>
          <w:spacing w:val="20"/>
          <w:w w:val="110"/>
        </w:rPr>
        <w:t xml:space="preserve"> </w:t>
      </w:r>
      <w:r>
        <w:rPr>
          <w:w w:val="110"/>
        </w:rPr>
        <w:t>Trans</w:t>
      </w:r>
      <w:r>
        <w:rPr>
          <w:spacing w:val="21"/>
          <w:w w:val="110"/>
        </w:rPr>
        <w:t xml:space="preserve"> </w:t>
      </w:r>
      <w:r>
        <w:rPr>
          <w:w w:val="110"/>
        </w:rPr>
        <w:t>Logistics</w:t>
      </w:r>
      <w:r>
        <w:rPr>
          <w:spacing w:val="20"/>
          <w:w w:val="110"/>
        </w:rPr>
        <w:t xml:space="preserve"> </w:t>
      </w:r>
      <w:r>
        <w:rPr>
          <w:w w:val="110"/>
        </w:rPr>
        <w:t>Ltd.</w:t>
      </w:r>
      <w:r>
        <w:rPr>
          <w:w w:val="110"/>
          <w:lang w:val="en-US"/>
        </w:rPr>
        <w:t xml:space="preserve">   Assistant Manager (Export &amp; Operation)</w:t>
      </w:r>
      <w:r>
        <w:rPr>
          <w:w w:val="110"/>
        </w:rPr>
        <w:tab/>
      </w:r>
      <w:r>
        <w:rPr>
          <w:w w:val="110"/>
          <w:lang w:val="en-US"/>
        </w:rPr>
        <w:t>Mar</w:t>
      </w:r>
      <w:r>
        <w:rPr>
          <w:w w:val="110"/>
        </w:rPr>
        <w:t>’2</w:t>
      </w:r>
      <w:r>
        <w:rPr>
          <w:w w:val="110"/>
          <w:lang w:val="en-US"/>
        </w:rPr>
        <w:t>3</w:t>
      </w:r>
      <w:r>
        <w:rPr>
          <w:spacing w:val="8"/>
          <w:w w:val="110"/>
        </w:rPr>
        <w:t xml:space="preserve"> </w:t>
      </w:r>
      <w:r>
        <w:rPr>
          <w:w w:val="110"/>
        </w:rPr>
        <w:t>–</w:t>
      </w:r>
      <w:r>
        <w:rPr>
          <w:spacing w:val="9"/>
          <w:w w:val="110"/>
        </w:rPr>
        <w:t xml:space="preserve"> </w:t>
      </w:r>
      <w:r>
        <w:rPr>
          <w:spacing w:val="9"/>
          <w:w w:val="110"/>
          <w:lang w:val="en-US"/>
        </w:rPr>
        <w:t>Till date</w:t>
      </w:r>
    </w:p>
    <w:p>
      <w:pPr>
        <w:pStyle w:val="8"/>
        <w:numPr>
          <w:ilvl w:val="0"/>
          <w:numId w:val="0"/>
        </w:numPr>
        <w:tabs>
          <w:tab w:val="left" w:pos="505"/>
        </w:tabs>
        <w:spacing w:before="0" w:after="0" w:line="270" w:lineRule="exact"/>
        <w:ind w:left="324" w:leftChars="0" w:right="0" w:rightChars="0"/>
        <w:jc w:val="left"/>
        <w:rPr>
          <w:i/>
          <w:sz w:val="22"/>
        </w:rPr>
      </w:pP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  <w:lang w:val="en-US"/>
        </w:rPr>
        <w:t>Preparing Fixture note / BN for break bulk shipment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  <w:lang w:val="en-US"/>
        </w:rPr>
        <w:t>Operation handling and preparing documentation for break bulk shipments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  <w:lang w:val="en-US"/>
        </w:rPr>
        <w:t>Getting rates from destination agent for DAP, DDP &amp; DDU shipments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  <w:lang w:val="en-US"/>
        </w:rPr>
        <w:t>Handling &amp; co-ordination with destination agent for DDP, DDP shipments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  <w:lang w:val="en-US"/>
        </w:rPr>
        <w:t>Preparing and managing exhibition related to break bulk shipments.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Following</w:t>
      </w:r>
      <w:r>
        <w:rPr>
          <w:i/>
          <w:spacing w:val="-6"/>
          <w:sz w:val="22"/>
        </w:rPr>
        <w:t xml:space="preserve"> </w:t>
      </w:r>
      <w:r>
        <w:rPr>
          <w:rFonts w:hint="default"/>
          <w:i/>
          <w:spacing w:val="-6"/>
          <w:sz w:val="22"/>
          <w:lang w:val="en-IN"/>
        </w:rPr>
        <w:t>with shippers for documentation.</w:t>
      </w:r>
    </w:p>
    <w:p>
      <w:pPr>
        <w:pStyle w:val="8"/>
        <w:numPr>
          <w:ilvl w:val="0"/>
          <w:numId w:val="1"/>
        </w:numPr>
        <w:tabs>
          <w:tab w:val="left" w:pos="550"/>
        </w:tabs>
        <w:spacing w:before="0" w:after="0" w:line="270" w:lineRule="exact"/>
        <w:ind w:left="550" w:right="0" w:hanging="226"/>
        <w:jc w:val="left"/>
        <w:rPr>
          <w:i/>
          <w:sz w:val="22"/>
        </w:rPr>
      </w:pPr>
      <w:r>
        <w:rPr>
          <w:i/>
          <w:spacing w:val="-1"/>
          <w:sz w:val="22"/>
        </w:rPr>
        <w:t>Client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handling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pacing w:val="-1"/>
          <w:sz w:val="22"/>
        </w:rPr>
        <w:t>updating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about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customs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rules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regulation.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Tracking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shipment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with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shipping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line.</w:t>
      </w:r>
    </w:p>
    <w:p>
      <w:pPr>
        <w:pStyle w:val="2"/>
        <w:tabs>
          <w:tab w:val="left" w:pos="3925"/>
          <w:tab w:val="left" w:pos="7707"/>
        </w:tabs>
        <w:spacing w:before="195"/>
        <w:rPr>
          <w:w w:val="110"/>
          <w:lang w:val="en-US"/>
        </w:rPr>
      </w:pPr>
      <w:r>
        <w:rPr>
          <w:w w:val="110"/>
        </w:rPr>
        <w:t>Om</w:t>
      </w:r>
      <w:r>
        <w:rPr>
          <w:spacing w:val="20"/>
          <w:w w:val="110"/>
        </w:rPr>
        <w:t xml:space="preserve"> </w:t>
      </w:r>
      <w:r>
        <w:rPr>
          <w:w w:val="110"/>
        </w:rPr>
        <w:t>Trans</w:t>
      </w:r>
      <w:r>
        <w:rPr>
          <w:spacing w:val="21"/>
          <w:w w:val="110"/>
        </w:rPr>
        <w:t xml:space="preserve"> </w:t>
      </w:r>
      <w:r>
        <w:rPr>
          <w:w w:val="110"/>
        </w:rPr>
        <w:t>Logistics</w:t>
      </w:r>
      <w:r>
        <w:rPr>
          <w:spacing w:val="20"/>
          <w:w w:val="110"/>
        </w:rPr>
        <w:t xml:space="preserve"> </w:t>
      </w:r>
      <w:r>
        <w:rPr>
          <w:w w:val="110"/>
        </w:rPr>
        <w:t>Ltd.</w:t>
      </w:r>
      <w:r>
        <w:rPr>
          <w:w w:val="110"/>
        </w:rPr>
        <w:tab/>
      </w:r>
      <w:r>
        <w:rPr>
          <w:rFonts w:hint="default"/>
          <w:w w:val="110"/>
          <w:lang w:val="en-IN"/>
        </w:rPr>
        <w:t>Export Department</w:t>
      </w:r>
      <w:r>
        <w:rPr>
          <w:w w:val="110"/>
        </w:rPr>
        <w:tab/>
      </w:r>
      <w:r>
        <w:rPr>
          <w:rFonts w:hint="default"/>
          <w:w w:val="110"/>
          <w:lang w:val="en-IN"/>
        </w:rPr>
        <w:t>Dec</w:t>
      </w:r>
      <w:r>
        <w:rPr>
          <w:w w:val="110"/>
        </w:rPr>
        <w:t>’2</w:t>
      </w:r>
      <w:r>
        <w:rPr>
          <w:rFonts w:hint="default"/>
          <w:w w:val="110"/>
          <w:lang w:val="en-IN"/>
        </w:rPr>
        <w:t>1</w:t>
      </w:r>
      <w:r>
        <w:rPr>
          <w:spacing w:val="8"/>
          <w:w w:val="110"/>
        </w:rPr>
        <w:t xml:space="preserve"> </w:t>
      </w:r>
      <w:r>
        <w:rPr>
          <w:w w:val="110"/>
        </w:rPr>
        <w:t>–</w:t>
      </w:r>
      <w:r>
        <w:rPr>
          <w:spacing w:val="9"/>
          <w:w w:val="110"/>
        </w:rPr>
        <w:t xml:space="preserve"> </w:t>
      </w:r>
      <w:r>
        <w:rPr>
          <w:spacing w:val="9"/>
          <w:w w:val="110"/>
          <w:lang w:val="en-US"/>
        </w:rPr>
        <w:t>Feb,23</w:t>
      </w:r>
    </w:p>
    <w:p>
      <w:pPr>
        <w:pStyle w:val="8"/>
        <w:numPr>
          <w:ilvl w:val="0"/>
          <w:numId w:val="0"/>
        </w:numPr>
        <w:tabs>
          <w:tab w:val="left" w:pos="505"/>
        </w:tabs>
        <w:spacing w:before="0" w:after="0" w:line="270" w:lineRule="exact"/>
        <w:ind w:left="324" w:leftChars="0" w:right="0" w:rightChars="0"/>
        <w:jc w:val="left"/>
        <w:rPr>
          <w:i/>
          <w:sz w:val="22"/>
        </w:rPr>
      </w:pP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rFonts w:hint="default"/>
          <w:i/>
          <w:sz w:val="22"/>
          <w:lang w:val="en-IN"/>
        </w:rPr>
        <w:t>Handling pipes and tubes break bulk shipments.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pacing w:val="-1"/>
          <w:sz w:val="22"/>
        </w:rPr>
        <w:t>Preparing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documentation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for</w:t>
      </w:r>
      <w:r>
        <w:rPr>
          <w:i/>
          <w:spacing w:val="-12"/>
          <w:sz w:val="22"/>
        </w:rPr>
        <w:t xml:space="preserve"> </w:t>
      </w:r>
      <w:r>
        <w:rPr>
          <w:rFonts w:hint="default"/>
          <w:i/>
          <w:spacing w:val="-12"/>
          <w:sz w:val="22"/>
          <w:lang w:val="en-IN"/>
        </w:rPr>
        <w:t>freight forwarding</w:t>
      </w:r>
      <w:r>
        <w:rPr>
          <w:i/>
          <w:sz w:val="22"/>
        </w:rPr>
        <w:t>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rFonts w:hint="default"/>
          <w:i/>
          <w:sz w:val="22"/>
          <w:lang w:val="en-IN"/>
        </w:rPr>
        <w:t>Submitting SI with shipping line.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rFonts w:hint="default"/>
          <w:i/>
          <w:sz w:val="22"/>
          <w:lang w:val="en-IN"/>
        </w:rPr>
        <w:t>Filing AMS &amp; ISF for USA shipments.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Following</w:t>
      </w:r>
      <w:r>
        <w:rPr>
          <w:i/>
          <w:spacing w:val="-6"/>
          <w:sz w:val="22"/>
        </w:rPr>
        <w:t xml:space="preserve"> </w:t>
      </w:r>
      <w:r>
        <w:rPr>
          <w:rFonts w:hint="default"/>
          <w:i/>
          <w:spacing w:val="-6"/>
          <w:sz w:val="22"/>
          <w:lang w:val="en-IN"/>
        </w:rPr>
        <w:t>with shippers for documentation.</w:t>
      </w:r>
    </w:p>
    <w:p>
      <w:pPr>
        <w:pStyle w:val="8"/>
        <w:numPr>
          <w:ilvl w:val="0"/>
          <w:numId w:val="1"/>
        </w:numPr>
        <w:tabs>
          <w:tab w:val="left" w:pos="550"/>
        </w:tabs>
        <w:spacing w:before="0" w:after="0" w:line="270" w:lineRule="exact"/>
        <w:ind w:left="550" w:right="0" w:hanging="226"/>
        <w:jc w:val="left"/>
        <w:rPr>
          <w:i/>
          <w:sz w:val="22"/>
        </w:rPr>
      </w:pPr>
      <w:r>
        <w:rPr>
          <w:i/>
          <w:spacing w:val="-1"/>
          <w:sz w:val="22"/>
        </w:rPr>
        <w:t>Client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handling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pacing w:val="-1"/>
          <w:sz w:val="22"/>
        </w:rPr>
        <w:t>updating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about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customs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rules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regulation.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Tracking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shipment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with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shipping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line.</w:t>
      </w:r>
    </w:p>
    <w:p>
      <w:pPr>
        <w:pStyle w:val="2"/>
        <w:tabs>
          <w:tab w:val="left" w:pos="3925"/>
          <w:tab w:val="left" w:pos="7707"/>
        </w:tabs>
        <w:spacing w:before="195"/>
        <w:rPr>
          <w:w w:val="110"/>
        </w:rPr>
      </w:pPr>
    </w:p>
    <w:p>
      <w:pPr>
        <w:pStyle w:val="2"/>
        <w:tabs>
          <w:tab w:val="left" w:pos="3925"/>
          <w:tab w:val="left" w:pos="7707"/>
        </w:tabs>
        <w:spacing w:before="195"/>
        <w:rPr>
          <w:rFonts w:hint="default"/>
          <w:lang w:val="en-IN"/>
        </w:rPr>
      </w:pPr>
      <w:r>
        <w:rPr>
          <w:w w:val="110"/>
        </w:rPr>
        <w:t>Om</w:t>
      </w:r>
      <w:r>
        <w:rPr>
          <w:spacing w:val="20"/>
          <w:w w:val="110"/>
        </w:rPr>
        <w:t xml:space="preserve"> </w:t>
      </w:r>
      <w:r>
        <w:rPr>
          <w:w w:val="110"/>
        </w:rPr>
        <w:t>Trans</w:t>
      </w:r>
      <w:r>
        <w:rPr>
          <w:spacing w:val="21"/>
          <w:w w:val="110"/>
        </w:rPr>
        <w:t xml:space="preserve"> </w:t>
      </w:r>
      <w:r>
        <w:rPr>
          <w:w w:val="110"/>
        </w:rPr>
        <w:t>Logistics</w:t>
      </w:r>
      <w:r>
        <w:rPr>
          <w:spacing w:val="20"/>
          <w:w w:val="110"/>
        </w:rPr>
        <w:t xml:space="preserve"> </w:t>
      </w:r>
      <w:r>
        <w:rPr>
          <w:w w:val="110"/>
        </w:rPr>
        <w:t>Ltd.</w:t>
      </w:r>
      <w:r>
        <w:rPr>
          <w:w w:val="110"/>
        </w:rPr>
        <w:tab/>
      </w:r>
      <w:r>
        <w:rPr>
          <w:w w:val="110"/>
        </w:rPr>
        <w:t>Import</w:t>
      </w:r>
      <w:r>
        <w:rPr>
          <w:spacing w:val="27"/>
          <w:w w:val="110"/>
        </w:rPr>
        <w:t xml:space="preserve"> </w:t>
      </w:r>
      <w:r>
        <w:rPr>
          <w:w w:val="110"/>
        </w:rPr>
        <w:t>Department</w:t>
      </w:r>
      <w:r>
        <w:rPr>
          <w:w w:val="110"/>
        </w:rPr>
        <w:tab/>
      </w:r>
      <w:r>
        <w:rPr>
          <w:w w:val="110"/>
        </w:rPr>
        <w:t>June’20</w:t>
      </w:r>
      <w:r>
        <w:rPr>
          <w:spacing w:val="8"/>
          <w:w w:val="110"/>
        </w:rPr>
        <w:t xml:space="preserve"> </w:t>
      </w:r>
      <w:r>
        <w:rPr>
          <w:w w:val="110"/>
        </w:rPr>
        <w:t>–</w:t>
      </w:r>
      <w:r>
        <w:rPr>
          <w:spacing w:val="9"/>
          <w:w w:val="110"/>
        </w:rPr>
        <w:t xml:space="preserve"> </w:t>
      </w:r>
      <w:r>
        <w:rPr>
          <w:rFonts w:hint="default"/>
          <w:w w:val="110"/>
          <w:lang w:val="en-IN"/>
        </w:rPr>
        <w:t>Nov’21</w:t>
      </w:r>
    </w:p>
    <w:p>
      <w:pPr>
        <w:pStyle w:val="3"/>
        <w:spacing w:before="6"/>
        <w:rPr>
          <w:rFonts w:ascii="Roboto Cn"/>
          <w:b/>
          <w:sz w:val="21"/>
        </w:rPr>
      </w:pP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pacing w:val="-1"/>
          <w:sz w:val="22"/>
        </w:rPr>
        <w:t>Preparing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documentation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for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custom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clearance.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Handling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SEZ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shipment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at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Aarshiya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Preparing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updating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WPC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details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Following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Procedure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get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ADC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NOC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Training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updating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customs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notification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staffs</w:t>
      </w:r>
    </w:p>
    <w:p>
      <w:pPr>
        <w:pStyle w:val="8"/>
        <w:numPr>
          <w:ilvl w:val="0"/>
          <w:numId w:val="1"/>
        </w:numPr>
        <w:tabs>
          <w:tab w:val="left" w:pos="550"/>
        </w:tabs>
        <w:spacing w:before="0" w:after="0" w:line="270" w:lineRule="exact"/>
        <w:ind w:left="550" w:right="0" w:hanging="226"/>
        <w:jc w:val="left"/>
        <w:rPr>
          <w:i/>
          <w:sz w:val="22"/>
        </w:rPr>
      </w:pPr>
      <w:r>
        <w:rPr>
          <w:i/>
          <w:spacing w:val="-1"/>
          <w:sz w:val="22"/>
        </w:rPr>
        <w:t>Client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handling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pacing w:val="-1"/>
          <w:sz w:val="22"/>
        </w:rPr>
        <w:t>updating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about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customs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rules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regulation.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Tracking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shipment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with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shipping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line,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IGM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tracking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&amp;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operating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Icegate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system.</w:t>
      </w:r>
    </w:p>
    <w:p>
      <w:pPr>
        <w:pStyle w:val="3"/>
        <w:rPr>
          <w:sz w:val="30"/>
        </w:rPr>
      </w:pPr>
    </w:p>
    <w:p>
      <w:pPr>
        <w:pStyle w:val="2"/>
        <w:tabs>
          <w:tab w:val="left" w:pos="3925"/>
          <w:tab w:val="left" w:pos="7707"/>
        </w:tabs>
      </w:pPr>
      <w:r>
        <w:rPr>
          <w:w w:val="110"/>
        </w:rPr>
        <w:t>Smartlink</w:t>
      </w:r>
      <w:r>
        <w:rPr>
          <w:spacing w:val="13"/>
          <w:w w:val="110"/>
        </w:rPr>
        <w:t xml:space="preserve"> </w:t>
      </w:r>
      <w:r>
        <w:rPr>
          <w:w w:val="110"/>
        </w:rPr>
        <w:t>Shipping</w:t>
      </w:r>
      <w:r>
        <w:rPr>
          <w:spacing w:val="13"/>
          <w:w w:val="110"/>
        </w:rPr>
        <w:t xml:space="preserve"> </w:t>
      </w:r>
      <w:r>
        <w:rPr>
          <w:w w:val="110"/>
        </w:rPr>
        <w:t>LLP</w:t>
      </w:r>
      <w:r>
        <w:rPr>
          <w:w w:val="110"/>
        </w:rPr>
        <w:tab/>
      </w:r>
      <w:r>
        <w:rPr>
          <w:w w:val="110"/>
        </w:rPr>
        <w:t>Operation</w:t>
      </w:r>
      <w:r>
        <w:rPr>
          <w:spacing w:val="23"/>
          <w:w w:val="110"/>
        </w:rPr>
        <w:t xml:space="preserve"> </w:t>
      </w:r>
      <w:r>
        <w:rPr>
          <w:w w:val="110"/>
        </w:rPr>
        <w:t>Executive</w:t>
      </w:r>
      <w:r>
        <w:rPr>
          <w:w w:val="110"/>
        </w:rPr>
        <w:tab/>
      </w:r>
      <w:r>
        <w:rPr>
          <w:w w:val="110"/>
        </w:rPr>
        <w:t>Feb’17</w:t>
      </w:r>
      <w:r>
        <w:rPr>
          <w:spacing w:val="2"/>
          <w:w w:val="110"/>
        </w:rPr>
        <w:t xml:space="preserve"> </w:t>
      </w:r>
      <w:r>
        <w:rPr>
          <w:w w:val="110"/>
        </w:rPr>
        <w:t>–</w:t>
      </w:r>
      <w:r>
        <w:rPr>
          <w:spacing w:val="4"/>
          <w:w w:val="110"/>
        </w:rPr>
        <w:t xml:space="preserve"> </w:t>
      </w:r>
      <w:r>
        <w:rPr>
          <w:w w:val="110"/>
        </w:rPr>
        <w:t>May’20</w:t>
      </w:r>
    </w:p>
    <w:p>
      <w:pPr>
        <w:pStyle w:val="3"/>
        <w:spacing w:before="6"/>
        <w:rPr>
          <w:rFonts w:ascii="Roboto Cn"/>
          <w:b/>
          <w:sz w:val="21"/>
        </w:rPr>
      </w:pP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pacing w:val="-1"/>
          <w:sz w:val="22"/>
        </w:rPr>
        <w:t>Preparing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documentation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for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custom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clearance.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Following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procedure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get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Rubber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Board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&amp;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ADC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NOC</w:t>
      </w:r>
    </w:p>
    <w:p>
      <w:pPr>
        <w:pStyle w:val="8"/>
        <w:numPr>
          <w:ilvl w:val="0"/>
          <w:numId w:val="1"/>
        </w:numPr>
        <w:tabs>
          <w:tab w:val="left" w:pos="560"/>
        </w:tabs>
        <w:spacing w:before="0" w:after="0" w:line="270" w:lineRule="exact"/>
        <w:ind w:left="560" w:right="0" w:hanging="236"/>
        <w:jc w:val="left"/>
        <w:rPr>
          <w:i/>
          <w:sz w:val="22"/>
        </w:rPr>
      </w:pPr>
      <w:r>
        <w:rPr>
          <w:i/>
          <w:spacing w:val="-1"/>
          <w:sz w:val="22"/>
        </w:rPr>
        <w:t>Updating</w:t>
      </w:r>
      <w:r>
        <w:rPr>
          <w:i/>
          <w:spacing w:val="-13"/>
          <w:sz w:val="22"/>
        </w:rPr>
        <w:t xml:space="preserve"> </w:t>
      </w:r>
      <w:r>
        <w:rPr>
          <w:i/>
          <w:spacing w:val="-1"/>
          <w:sz w:val="22"/>
        </w:rPr>
        <w:t>and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training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customs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notification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staffs</w:t>
      </w:r>
    </w:p>
    <w:p>
      <w:pPr>
        <w:pStyle w:val="8"/>
        <w:numPr>
          <w:ilvl w:val="0"/>
          <w:numId w:val="1"/>
        </w:numPr>
        <w:tabs>
          <w:tab w:val="left" w:pos="550"/>
        </w:tabs>
        <w:spacing w:before="0" w:after="0" w:line="270" w:lineRule="exact"/>
        <w:ind w:left="550" w:right="0" w:hanging="226"/>
        <w:jc w:val="left"/>
        <w:rPr>
          <w:i/>
          <w:sz w:val="22"/>
        </w:rPr>
      </w:pPr>
      <w:r>
        <w:rPr>
          <w:i/>
          <w:spacing w:val="-1"/>
          <w:sz w:val="22"/>
        </w:rPr>
        <w:t>Client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handling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pacing w:val="-1"/>
          <w:sz w:val="22"/>
        </w:rPr>
        <w:t>updating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about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customs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rules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regulation.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69" w:lineRule="exact"/>
        <w:ind w:left="505" w:right="0" w:hanging="181"/>
        <w:jc w:val="left"/>
        <w:rPr>
          <w:i/>
          <w:sz w:val="22"/>
        </w:rPr>
      </w:pPr>
      <w:r>
        <w:rPr>
          <w:i/>
          <w:spacing w:val="-1"/>
          <w:sz w:val="22"/>
        </w:rPr>
        <w:t>Tracking</w:t>
      </w:r>
      <w:r>
        <w:rPr>
          <w:i/>
          <w:spacing w:val="-13"/>
          <w:sz w:val="22"/>
        </w:rPr>
        <w:t xml:space="preserve"> </w:t>
      </w:r>
      <w:r>
        <w:rPr>
          <w:i/>
          <w:spacing w:val="-1"/>
          <w:sz w:val="22"/>
        </w:rPr>
        <w:t>the</w:t>
      </w:r>
      <w:r>
        <w:rPr>
          <w:i/>
          <w:spacing w:val="-11"/>
          <w:sz w:val="22"/>
        </w:rPr>
        <w:t xml:space="preserve"> </w:t>
      </w:r>
      <w:r>
        <w:rPr>
          <w:i/>
          <w:spacing w:val="-1"/>
          <w:sz w:val="22"/>
        </w:rPr>
        <w:t>shipment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with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shipping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line,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operating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Icegate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system.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Having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knowledge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Custom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Act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1962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Custom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Tariff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Act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1975.</w:t>
      </w:r>
    </w:p>
    <w:p>
      <w:pPr>
        <w:pStyle w:val="3"/>
        <w:spacing w:before="10"/>
        <w:rPr>
          <w:sz w:val="20"/>
        </w:rPr>
      </w:pPr>
    </w:p>
    <w:p>
      <w:pPr>
        <w:pStyle w:val="2"/>
        <w:tabs>
          <w:tab w:val="left" w:pos="4420"/>
          <w:tab w:val="left" w:pos="7842"/>
        </w:tabs>
      </w:pPr>
      <w:r>
        <w:rPr>
          <w:w w:val="110"/>
        </w:rPr>
        <w:t>Mateshwari</w:t>
      </w:r>
      <w:r>
        <w:rPr>
          <w:spacing w:val="34"/>
          <w:w w:val="110"/>
        </w:rPr>
        <w:t xml:space="preserve"> </w:t>
      </w:r>
      <w:r>
        <w:rPr>
          <w:w w:val="110"/>
        </w:rPr>
        <w:t>Transport</w:t>
      </w:r>
      <w:r>
        <w:rPr>
          <w:w w:val="110"/>
        </w:rPr>
        <w:tab/>
      </w:r>
      <w:r>
        <w:rPr>
          <w:w w:val="110"/>
        </w:rPr>
        <w:t>Accountant</w:t>
      </w:r>
      <w:r>
        <w:rPr>
          <w:w w:val="110"/>
        </w:rPr>
        <w:tab/>
      </w:r>
      <w:r>
        <w:rPr>
          <w:rFonts w:ascii="Roboto" w:hAnsi="Roboto"/>
          <w:b w:val="0"/>
          <w:w w:val="105"/>
        </w:rPr>
        <w:t>April</w:t>
      </w:r>
      <w:r>
        <w:rPr>
          <w:w w:val="105"/>
        </w:rPr>
        <w:t>’</w:t>
      </w:r>
      <w:r>
        <w:rPr>
          <w:spacing w:val="4"/>
          <w:w w:val="105"/>
        </w:rPr>
        <w:t xml:space="preserve"> </w:t>
      </w:r>
      <w:r>
        <w:rPr>
          <w:w w:val="105"/>
        </w:rPr>
        <w:t>13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>
        <w:rPr>
          <w:w w:val="105"/>
        </w:rPr>
        <w:t>Jan’17</w:t>
      </w:r>
    </w:p>
    <w:p>
      <w:pPr>
        <w:pStyle w:val="3"/>
        <w:spacing w:before="6"/>
        <w:rPr>
          <w:rFonts w:ascii="Roboto Cn"/>
          <w:b/>
          <w:sz w:val="21"/>
        </w:rPr>
      </w:pP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Organization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is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dealing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in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logistics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business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Responsible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for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preparing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maintaining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financial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work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organization.</w:t>
      </w:r>
    </w:p>
    <w:p>
      <w:pPr>
        <w:pStyle w:val="8"/>
        <w:numPr>
          <w:ilvl w:val="0"/>
          <w:numId w:val="1"/>
        </w:numPr>
        <w:tabs>
          <w:tab w:val="left" w:pos="550"/>
        </w:tabs>
        <w:spacing w:before="0" w:after="0" w:line="270" w:lineRule="exact"/>
        <w:ind w:left="550" w:right="0" w:hanging="226"/>
        <w:jc w:val="left"/>
        <w:rPr>
          <w:i/>
          <w:sz w:val="22"/>
        </w:rPr>
      </w:pPr>
      <w:r>
        <w:rPr>
          <w:i/>
          <w:spacing w:val="-1"/>
          <w:sz w:val="22"/>
        </w:rPr>
        <w:t>Reduce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Debtors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turnover</w:t>
      </w:r>
      <w:r>
        <w:rPr>
          <w:i/>
          <w:spacing w:val="-11"/>
          <w:sz w:val="22"/>
        </w:rPr>
        <w:t xml:space="preserve"> </w:t>
      </w:r>
      <w:r>
        <w:rPr>
          <w:i/>
          <w:spacing w:val="-1"/>
          <w:sz w:val="22"/>
        </w:rPr>
        <w:t>to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2-3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months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from</w:t>
      </w:r>
      <w:r>
        <w:rPr>
          <w:i/>
          <w:spacing w:val="-11"/>
          <w:sz w:val="22"/>
        </w:rPr>
        <w:t xml:space="preserve"> </w:t>
      </w:r>
      <w:r>
        <w:rPr>
          <w:i/>
          <w:spacing w:val="-1"/>
          <w:sz w:val="22"/>
        </w:rPr>
        <w:t>4-5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months.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70" w:lineRule="exact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Adding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client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list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for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organization.</w:t>
      </w:r>
    </w:p>
    <w:p>
      <w:pPr>
        <w:pStyle w:val="3"/>
        <w:spacing w:before="5"/>
        <w:rPr>
          <w:sz w:val="21"/>
        </w:rPr>
      </w:pPr>
      <w:r>
        <w:pict>
          <v:shape id="_x0000_s1028" o:spid="_x0000_s1028" o:spt="202" type="#_x0000_t202" style="position:absolute;left:0pt;margin-left:51.5pt;margin-top:15.05pt;height:15.25pt;width:492pt;mso-position-horizontal-relative:page;mso-wrap-distance-bottom:0pt;mso-wrap-distance-top:0pt;z-index:-251655168;mso-width-relative:page;mso-height-relative:page;" fillcolor="#DCD8C2" filled="t" stroked="t" coordsize="21600,21600">
            <v:path/>
            <v:fill on="t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14"/>
                    <w:ind w:left="11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sz w:val="21"/>
                      <w:shd w:val="clear" w:color="auto" w:fill="DEDEDE"/>
                    </w:rPr>
                    <w:t>S</w:t>
                  </w:r>
                  <w:r>
                    <w:rPr>
                      <w:i/>
                      <w:sz w:val="17"/>
                      <w:shd w:val="clear" w:color="auto" w:fill="DEDEDE"/>
                    </w:rPr>
                    <w:t>UMMER</w:t>
                  </w:r>
                  <w:r>
                    <w:rPr>
                      <w:i/>
                      <w:spacing w:val="-7"/>
                      <w:sz w:val="17"/>
                      <w:shd w:val="clear" w:color="auto" w:fill="DEDEDE"/>
                    </w:rPr>
                    <w:t xml:space="preserve"> </w:t>
                  </w:r>
                  <w:r>
                    <w:rPr>
                      <w:i/>
                      <w:sz w:val="17"/>
                      <w:shd w:val="clear" w:color="auto" w:fill="DEDEDE"/>
                    </w:rPr>
                    <w:t>INTERNSHIP</w:t>
                  </w:r>
                </w:p>
              </w:txbxContent>
            </v:textbox>
            <w10:wrap type="topAndBottom"/>
          </v:shape>
        </w:pict>
      </w:r>
    </w:p>
    <w:p>
      <w:pPr>
        <w:pStyle w:val="2"/>
        <w:tabs>
          <w:tab w:val="left" w:pos="3770"/>
          <w:tab w:val="left" w:pos="7752"/>
        </w:tabs>
        <w:spacing w:before="201"/>
      </w:pPr>
      <w:r>
        <w:rPr>
          <w:w w:val="110"/>
        </w:rPr>
        <w:t>JSW</w:t>
      </w:r>
      <w:r>
        <w:rPr>
          <w:spacing w:val="11"/>
          <w:w w:val="110"/>
        </w:rPr>
        <w:t xml:space="preserve"> </w:t>
      </w:r>
      <w:r>
        <w:rPr>
          <w:w w:val="110"/>
        </w:rPr>
        <w:t>Steel</w:t>
      </w:r>
      <w:r>
        <w:rPr>
          <w:spacing w:val="8"/>
          <w:w w:val="110"/>
        </w:rPr>
        <w:t xml:space="preserve"> </w:t>
      </w:r>
      <w:r>
        <w:rPr>
          <w:w w:val="110"/>
        </w:rPr>
        <w:t>Ltd.</w:t>
      </w:r>
      <w:r>
        <w:rPr>
          <w:w w:val="110"/>
        </w:rPr>
        <w:tab/>
      </w:r>
      <w:r>
        <w:rPr>
          <w:w w:val="110"/>
        </w:rPr>
        <w:t>SIP</w:t>
      </w:r>
      <w:r>
        <w:rPr>
          <w:spacing w:val="15"/>
          <w:w w:val="110"/>
        </w:rPr>
        <w:t xml:space="preserve"> </w:t>
      </w:r>
      <w:r>
        <w:rPr>
          <w:w w:val="110"/>
        </w:rPr>
        <w:t>Trainee</w:t>
      </w:r>
      <w:r>
        <w:rPr>
          <w:w w:val="110"/>
        </w:rPr>
        <w:tab/>
      </w:r>
      <w:r>
        <w:rPr>
          <w:w w:val="110"/>
        </w:rPr>
        <w:t>May ‘12 –</w:t>
      </w:r>
      <w:r>
        <w:rPr>
          <w:spacing w:val="2"/>
          <w:w w:val="110"/>
        </w:rPr>
        <w:t xml:space="preserve"> </w:t>
      </w:r>
      <w:r>
        <w:rPr>
          <w:w w:val="110"/>
        </w:rPr>
        <w:t>Jun‘12</w:t>
      </w:r>
    </w:p>
    <w:p>
      <w:pPr>
        <w:pStyle w:val="3"/>
        <w:spacing w:before="4"/>
        <w:rPr>
          <w:rFonts w:ascii="Roboto Cn"/>
          <w:b/>
          <w:sz w:val="21"/>
        </w:rPr>
      </w:pPr>
    </w:p>
    <w:p>
      <w:pPr>
        <w:pStyle w:val="8"/>
        <w:numPr>
          <w:ilvl w:val="0"/>
          <w:numId w:val="1"/>
        </w:numPr>
        <w:tabs>
          <w:tab w:val="left" w:pos="505"/>
        </w:tabs>
        <w:spacing w:before="0" w:after="0" w:line="240" w:lineRule="auto"/>
        <w:ind w:left="505" w:right="0" w:hanging="181"/>
        <w:jc w:val="left"/>
        <w:rPr>
          <w:rFonts w:ascii="Roboto Cn" w:hAnsi="Roboto Cn"/>
          <w:b/>
          <w:i/>
          <w:sz w:val="22"/>
        </w:rPr>
      </w:pPr>
      <w:r>
        <w:rPr>
          <w:i/>
          <w:spacing w:val="-1"/>
          <w:sz w:val="22"/>
        </w:rPr>
        <w:t>Project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Title</w:t>
      </w:r>
      <w:r>
        <w:rPr>
          <w:i/>
          <w:spacing w:val="-11"/>
          <w:sz w:val="22"/>
        </w:rPr>
        <w:t xml:space="preserve"> </w:t>
      </w:r>
      <w:r>
        <w:rPr>
          <w:rFonts w:ascii="Roboto Cn" w:hAnsi="Roboto Cn"/>
          <w:b/>
          <w:i/>
          <w:spacing w:val="-1"/>
          <w:sz w:val="22"/>
        </w:rPr>
        <w:t>-“</w:t>
      </w:r>
      <w:r>
        <w:rPr>
          <w:rFonts w:ascii="Roboto Cn" w:hAnsi="Roboto Cn"/>
          <w:b/>
          <w:i/>
          <w:spacing w:val="-4"/>
          <w:sz w:val="22"/>
        </w:rPr>
        <w:t xml:space="preserve"> </w:t>
      </w:r>
      <w:r>
        <w:rPr>
          <w:i/>
          <w:spacing w:val="-1"/>
          <w:sz w:val="22"/>
        </w:rPr>
        <w:t>Managing</w:t>
      </w:r>
      <w:r>
        <w:rPr>
          <w:i/>
          <w:spacing w:val="-12"/>
          <w:sz w:val="22"/>
        </w:rPr>
        <w:t xml:space="preserve"> </w:t>
      </w:r>
      <w:r>
        <w:rPr>
          <w:i/>
          <w:spacing w:val="-1"/>
          <w:sz w:val="22"/>
        </w:rPr>
        <w:t>process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cost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their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optimization</w:t>
      </w:r>
      <w:r>
        <w:rPr>
          <w:rFonts w:ascii="Roboto Cn" w:hAnsi="Roboto Cn"/>
          <w:b/>
          <w:i/>
          <w:sz w:val="22"/>
        </w:rPr>
        <w:t>”</w:t>
      </w:r>
    </w:p>
    <w:p>
      <w:pPr>
        <w:pStyle w:val="8"/>
        <w:numPr>
          <w:ilvl w:val="0"/>
          <w:numId w:val="1"/>
        </w:numPr>
        <w:tabs>
          <w:tab w:val="left" w:pos="505"/>
        </w:tabs>
        <w:spacing w:before="44" w:after="0" w:line="235" w:lineRule="auto"/>
        <w:ind w:left="505" w:right="160" w:hanging="181"/>
        <w:jc w:val="left"/>
        <w:rPr>
          <w:i/>
          <w:sz w:val="22"/>
        </w:rPr>
      </w:pPr>
      <w:r>
        <w:rPr>
          <w:i/>
          <w:sz w:val="22"/>
        </w:rPr>
        <w:t>Understanding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process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there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product</w:t>
      </w:r>
      <w:r>
        <w:rPr>
          <w:rFonts w:ascii="Roboto Cn" w:hAnsi="Roboto Cn"/>
          <w:b/>
          <w:i/>
          <w:sz w:val="22"/>
        </w:rPr>
        <w:t>,</w:t>
      </w:r>
      <w:r>
        <w:rPr>
          <w:rFonts w:ascii="Roboto Cn" w:hAnsi="Roboto Cn"/>
          <w:b/>
          <w:i/>
          <w:spacing w:val="-2"/>
          <w:sz w:val="22"/>
        </w:rPr>
        <w:t xml:space="preserve"> </w:t>
      </w:r>
      <w:r>
        <w:rPr>
          <w:i/>
          <w:sz w:val="22"/>
        </w:rPr>
        <w:t>Analyzing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current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market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try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reduce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cost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process</w:t>
      </w:r>
    </w:p>
    <w:p>
      <w:pPr>
        <w:pStyle w:val="8"/>
        <w:numPr>
          <w:ilvl w:val="0"/>
          <w:numId w:val="1"/>
        </w:numPr>
        <w:tabs>
          <w:tab w:val="left" w:pos="506"/>
          <w:tab w:val="left" w:pos="1764"/>
        </w:tabs>
        <w:spacing w:before="39" w:after="0" w:line="271" w:lineRule="auto"/>
        <w:ind w:left="510" w:right="98" w:hanging="185"/>
        <w:jc w:val="left"/>
        <w:rPr>
          <w:i/>
          <w:sz w:val="22"/>
        </w:rPr>
      </w:pPr>
      <w:r>
        <w:rPr>
          <w:i/>
          <w:sz w:val="22"/>
        </w:rPr>
        <w:t>DETAILS</w:t>
      </w:r>
      <w:r>
        <w:rPr>
          <w:i/>
          <w:sz w:val="22"/>
        </w:rPr>
        <w:tab/>
      </w:r>
      <w:r>
        <w:rPr>
          <w:i/>
          <w:sz w:val="22"/>
        </w:rPr>
        <w:t>: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Project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aimed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improving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knowledge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manufacturing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sectors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find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what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will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be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the improvement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require to grow.</w:t>
      </w:r>
    </w:p>
    <w:p>
      <w:pPr>
        <w:pStyle w:val="8"/>
        <w:numPr>
          <w:ilvl w:val="0"/>
          <w:numId w:val="1"/>
        </w:numPr>
        <w:tabs>
          <w:tab w:val="left" w:pos="505"/>
          <w:tab w:val="left" w:pos="1764"/>
        </w:tabs>
        <w:spacing w:before="4" w:after="0" w:line="240" w:lineRule="auto"/>
        <w:ind w:left="505" w:right="0" w:hanging="181"/>
        <w:jc w:val="left"/>
        <w:rPr>
          <w:i/>
          <w:sz w:val="22"/>
        </w:rPr>
      </w:pPr>
      <w:r>
        <w:rPr>
          <w:i/>
          <w:sz w:val="22"/>
        </w:rPr>
        <w:t>LEARNING</w:t>
      </w:r>
      <w:r>
        <w:rPr>
          <w:i/>
          <w:sz w:val="22"/>
        </w:rPr>
        <w:tab/>
      </w:r>
      <w:r>
        <w:rPr>
          <w:i/>
          <w:sz w:val="22"/>
        </w:rPr>
        <w:t>: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project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give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an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exposure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manufacturing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industry</w:t>
      </w:r>
    </w:p>
    <w:p>
      <w:pPr>
        <w:spacing w:after="0" w:line="240" w:lineRule="auto"/>
        <w:jc w:val="left"/>
        <w:rPr>
          <w:sz w:val="22"/>
        </w:rPr>
      </w:pPr>
    </w:p>
    <w:p>
      <w:pPr>
        <w:spacing w:after="0" w:line="240" w:lineRule="auto"/>
        <w:jc w:val="left"/>
        <w:rPr>
          <w:sz w:val="22"/>
        </w:rPr>
      </w:pPr>
    </w:p>
    <w:p>
      <w:pPr>
        <w:pStyle w:val="3"/>
        <w:ind w:left="206"/>
        <w:rPr>
          <w:i w:val="0"/>
          <w:sz w:val="20"/>
        </w:rPr>
      </w:pPr>
      <w:r>
        <w:rPr>
          <w:i w:val="0"/>
          <w:position w:val="0"/>
          <w:sz w:val="20"/>
        </w:rPr>
        <w:pict>
          <v:shape id="_x0000_s1029" o:spid="_x0000_s1029" o:spt="202" type="#_x0000_t202" style="height:15.25pt;width:492pt;" fillcolor="#DCD8C2" filled="t" stroked="t" coordsize="21600,21600">
            <v:path/>
            <v:fill on="t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14"/>
                    <w:ind w:left="11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  <w:shd w:val="clear" w:color="auto" w:fill="DEDEDE"/>
                    </w:rPr>
                    <w:t>Academic</w:t>
                  </w:r>
                  <w:r>
                    <w:rPr>
                      <w:i/>
                      <w:spacing w:val="-10"/>
                      <w:sz w:val="21"/>
                      <w:shd w:val="clear" w:color="auto" w:fill="DEDEDE"/>
                    </w:rPr>
                    <w:t xml:space="preserve"> </w:t>
                  </w:r>
                  <w:r>
                    <w:rPr>
                      <w:i/>
                      <w:sz w:val="21"/>
                      <w:shd w:val="clear" w:color="auto" w:fill="DEDEDE"/>
                    </w:rPr>
                    <w:t>Achievements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spacing w:before="4"/>
        <w:rPr>
          <w:sz w:val="18"/>
        </w:rPr>
      </w:pPr>
    </w:p>
    <w:tbl>
      <w:tblPr>
        <w:tblStyle w:val="6"/>
        <w:tblW w:w="9269" w:type="dxa"/>
        <w:tblInd w:w="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5591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43" w:type="dxa"/>
          </w:tcPr>
          <w:p>
            <w:pPr>
              <w:pStyle w:val="9"/>
              <w:spacing w:line="259" w:lineRule="exact"/>
              <w:ind w:left="100"/>
              <w:rPr>
                <w:i/>
                <w:sz w:val="22"/>
              </w:rPr>
            </w:pPr>
            <w:r>
              <w:rPr>
                <w:i/>
                <w:sz w:val="22"/>
              </w:rPr>
              <w:t>2011–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2013</w:t>
            </w:r>
          </w:p>
        </w:tc>
        <w:tc>
          <w:tcPr>
            <w:tcW w:w="5591" w:type="dxa"/>
          </w:tcPr>
          <w:p>
            <w:pPr>
              <w:pStyle w:val="9"/>
              <w:spacing w:before="5" w:line="228" w:lineRule="auto"/>
              <w:ind w:left="398" w:right="1168" w:firstLine="65"/>
              <w:rPr>
                <w:i/>
                <w:sz w:val="22"/>
              </w:rPr>
            </w:pPr>
            <w:r>
              <w:rPr>
                <w:i/>
                <w:sz w:val="22"/>
              </w:rPr>
              <w:t>Master in Management Studies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Durgadevi</w:t>
            </w:r>
            <w:r>
              <w:rPr>
                <w:i/>
                <w:spacing w:val="-11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Saraf</w:t>
            </w:r>
            <w:r>
              <w:rPr>
                <w:i/>
                <w:spacing w:val="-11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Institute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Management</w:t>
            </w:r>
          </w:p>
        </w:tc>
        <w:tc>
          <w:tcPr>
            <w:tcW w:w="1935" w:type="dxa"/>
          </w:tcPr>
          <w:p>
            <w:pPr>
              <w:pStyle w:val="9"/>
              <w:spacing w:line="259" w:lineRule="exact"/>
              <w:ind w:right="48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64.00%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743" w:type="dxa"/>
          </w:tcPr>
          <w:p>
            <w:pPr>
              <w:pStyle w:val="9"/>
              <w:spacing w:before="133"/>
              <w:ind w:left="100"/>
              <w:rPr>
                <w:i/>
                <w:sz w:val="22"/>
              </w:rPr>
            </w:pPr>
            <w:r>
              <w:rPr>
                <w:i/>
                <w:sz w:val="22"/>
              </w:rPr>
              <w:t>2009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2010</w:t>
            </w:r>
          </w:p>
        </w:tc>
        <w:tc>
          <w:tcPr>
            <w:tcW w:w="5591" w:type="dxa"/>
          </w:tcPr>
          <w:p>
            <w:pPr>
              <w:pStyle w:val="9"/>
              <w:spacing w:before="144" w:line="244" w:lineRule="auto"/>
              <w:ind w:left="398" w:right="2867" w:firstLine="65"/>
              <w:rPr>
                <w:i/>
                <w:sz w:val="22"/>
              </w:rPr>
            </w:pPr>
            <w:r>
              <w:rPr>
                <w:i/>
                <w:sz w:val="22"/>
              </w:rPr>
              <w:t>Bachelor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Commerce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Mumbai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University</w:t>
            </w:r>
          </w:p>
        </w:tc>
        <w:tc>
          <w:tcPr>
            <w:tcW w:w="1935" w:type="dxa"/>
          </w:tcPr>
          <w:p>
            <w:pPr>
              <w:pStyle w:val="9"/>
              <w:spacing w:before="133"/>
              <w:ind w:right="48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57.58%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743" w:type="dxa"/>
          </w:tcPr>
          <w:p>
            <w:pPr>
              <w:pStyle w:val="9"/>
              <w:spacing w:before="1"/>
              <w:rPr>
                <w:i/>
                <w:sz w:val="20"/>
              </w:rPr>
            </w:pPr>
          </w:p>
          <w:p>
            <w:pPr>
              <w:pStyle w:val="9"/>
              <w:ind w:left="50"/>
              <w:rPr>
                <w:i/>
                <w:sz w:val="22"/>
              </w:rPr>
            </w:pPr>
            <w:r>
              <w:rPr>
                <w:i/>
                <w:sz w:val="22"/>
              </w:rPr>
              <w:t>2020</w:t>
            </w:r>
          </w:p>
        </w:tc>
        <w:tc>
          <w:tcPr>
            <w:tcW w:w="5591" w:type="dxa"/>
          </w:tcPr>
          <w:p>
            <w:pPr>
              <w:pStyle w:val="9"/>
              <w:spacing w:before="225" w:line="270" w:lineRule="atLeast"/>
              <w:ind w:left="398" w:right="2195" w:firstLine="65"/>
              <w:rPr>
                <w:i/>
                <w:sz w:val="22"/>
              </w:rPr>
            </w:pPr>
            <w:r>
              <w:rPr>
                <w:i/>
                <w:sz w:val="22"/>
              </w:rPr>
              <w:t>Preparing for Customs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w w:val="95"/>
                <w:sz w:val="22"/>
              </w:rPr>
              <w:t>Broking</w:t>
            </w:r>
            <w:r>
              <w:rPr>
                <w:i/>
                <w:spacing w:val="34"/>
                <w:w w:val="95"/>
                <w:sz w:val="22"/>
              </w:rPr>
              <w:t xml:space="preserve"> </w:t>
            </w:r>
            <w:r>
              <w:rPr>
                <w:i/>
                <w:w w:val="95"/>
                <w:sz w:val="22"/>
              </w:rPr>
              <w:t>Licensing</w:t>
            </w:r>
            <w:r>
              <w:rPr>
                <w:i/>
                <w:spacing w:val="34"/>
                <w:w w:val="95"/>
                <w:sz w:val="22"/>
              </w:rPr>
              <w:t xml:space="preserve"> </w:t>
            </w:r>
            <w:r>
              <w:rPr>
                <w:i/>
                <w:w w:val="95"/>
                <w:sz w:val="22"/>
              </w:rPr>
              <w:t>Regulation</w:t>
            </w:r>
            <w:r>
              <w:rPr>
                <w:i/>
                <w:spacing w:val="-49"/>
                <w:w w:val="95"/>
                <w:sz w:val="22"/>
              </w:rPr>
              <w:t xml:space="preserve"> </w:t>
            </w:r>
            <w:r>
              <w:rPr>
                <w:i/>
                <w:sz w:val="22"/>
              </w:rPr>
              <w:t>2018</w:t>
            </w:r>
          </w:p>
        </w:tc>
        <w:tc>
          <w:tcPr>
            <w:tcW w:w="19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10"/>
        <w:rPr>
          <w:sz w:val="18"/>
        </w:rPr>
      </w:pPr>
      <w:r>
        <w:pict>
          <v:shape id="_x0000_s1030" o:spid="_x0000_s1030" o:spt="202" type="#_x0000_t202" style="position:absolute;left:0pt;margin-left:51.5pt;margin-top:13.5pt;height:15.55pt;width:492pt;mso-position-horizontal-relative:page;mso-wrap-distance-bottom:0pt;mso-wrap-distance-top:0pt;z-index:-251654144;mso-width-relative:page;mso-height-relative:page;" fillcolor="#DCD8C2" filled="t" stroked="t" coordsize="21600,21600">
            <v:path/>
            <v:fill on="t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14"/>
                    <w:ind w:left="11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  <w:shd w:val="clear" w:color="auto" w:fill="DEDEDE"/>
                    </w:rPr>
                    <w:t>Awards</w:t>
                  </w:r>
                  <w:r>
                    <w:rPr>
                      <w:i/>
                      <w:spacing w:val="-9"/>
                      <w:sz w:val="21"/>
                      <w:shd w:val="clear" w:color="auto" w:fill="DEDEDE"/>
                    </w:rPr>
                    <w:t xml:space="preserve"> </w:t>
                  </w:r>
                  <w:r>
                    <w:rPr>
                      <w:i/>
                      <w:sz w:val="21"/>
                      <w:shd w:val="clear" w:color="auto" w:fill="DEDEDE"/>
                    </w:rPr>
                    <w:t>and</w:t>
                  </w:r>
                  <w:r>
                    <w:rPr>
                      <w:i/>
                      <w:spacing w:val="-10"/>
                      <w:sz w:val="21"/>
                      <w:shd w:val="clear" w:color="auto" w:fill="DEDEDE"/>
                    </w:rPr>
                    <w:t xml:space="preserve"> </w:t>
                  </w:r>
                  <w:r>
                    <w:rPr>
                      <w:i/>
                      <w:sz w:val="21"/>
                      <w:shd w:val="clear" w:color="auto" w:fill="DEDEDE"/>
                    </w:rPr>
                    <w:t>Achievements</w:t>
                  </w:r>
                </w:p>
              </w:txbxContent>
            </v:textbox>
            <w10:wrap type="topAndBottom"/>
          </v:shape>
        </w:pict>
      </w:r>
    </w:p>
    <w:p>
      <w:pPr>
        <w:pStyle w:val="3"/>
        <w:spacing w:before="4"/>
        <w:rPr>
          <w:sz w:val="8"/>
        </w:rPr>
      </w:pPr>
    </w:p>
    <w:p>
      <w:pPr>
        <w:pStyle w:val="8"/>
        <w:numPr>
          <w:ilvl w:val="0"/>
          <w:numId w:val="1"/>
        </w:numPr>
        <w:tabs>
          <w:tab w:val="left" w:pos="360"/>
          <w:tab w:val="left" w:pos="361"/>
        </w:tabs>
        <w:spacing w:before="100" w:after="0" w:line="240" w:lineRule="auto"/>
        <w:ind w:left="685" w:right="2258" w:hanging="685"/>
        <w:jc w:val="right"/>
        <w:rPr>
          <w:i/>
          <w:sz w:val="22"/>
        </w:rPr>
      </w:pPr>
      <w:r>
        <w:rPr>
          <w:i/>
          <w:spacing w:val="-1"/>
          <w:sz w:val="22"/>
        </w:rPr>
        <w:t>Won</w:t>
      </w:r>
      <w:r>
        <w:rPr>
          <w:i/>
          <w:spacing w:val="-13"/>
          <w:sz w:val="22"/>
        </w:rPr>
        <w:t xml:space="preserve"> </w:t>
      </w:r>
      <w:r>
        <w:rPr>
          <w:i/>
          <w:spacing w:val="-1"/>
          <w:sz w:val="22"/>
        </w:rPr>
        <w:t>Medals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and</w:t>
      </w:r>
      <w:r>
        <w:rPr>
          <w:i/>
          <w:spacing w:val="-13"/>
          <w:sz w:val="22"/>
        </w:rPr>
        <w:t xml:space="preserve"> </w:t>
      </w:r>
      <w:r>
        <w:rPr>
          <w:i/>
          <w:spacing w:val="-1"/>
          <w:sz w:val="22"/>
        </w:rPr>
        <w:t>certificates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during</w:t>
      </w:r>
      <w:r>
        <w:rPr>
          <w:i/>
          <w:spacing w:val="-13"/>
          <w:sz w:val="22"/>
        </w:rPr>
        <w:t xml:space="preserve"> </w:t>
      </w:r>
      <w:r>
        <w:rPr>
          <w:i/>
          <w:spacing w:val="-1"/>
          <w:sz w:val="22"/>
        </w:rPr>
        <w:t>masters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at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Inter-college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sports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competitions</w:t>
      </w:r>
    </w:p>
    <w:p>
      <w:pPr>
        <w:pStyle w:val="3"/>
        <w:spacing w:before="2"/>
        <w:rPr>
          <w:sz w:val="24"/>
        </w:rPr>
      </w:pPr>
      <w:r>
        <w:pict>
          <v:shape id="_x0000_s1031" o:spid="_x0000_s1031" o:spt="202" type="#_x0000_t202" style="position:absolute;left:0pt;margin-left:51.5pt;margin-top:16.7pt;height:15.5pt;width:492pt;mso-position-horizontal-relative:page;mso-wrap-distance-bottom:0pt;mso-wrap-distance-top:0pt;z-index:-251654144;mso-width-relative:page;mso-height-relative:page;" fillcolor="#DCD8C2" filled="t" stroked="t" coordsize="21600,21600">
            <v:path/>
            <v:fill on="t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14"/>
                    <w:ind w:left="11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w w:val="95"/>
                      <w:sz w:val="21"/>
                      <w:shd w:val="clear" w:color="auto" w:fill="DEDEDE"/>
                    </w:rPr>
                    <w:t>Co-curricular</w:t>
                  </w:r>
                  <w:r>
                    <w:rPr>
                      <w:i/>
                      <w:spacing w:val="14"/>
                      <w:w w:val="95"/>
                      <w:sz w:val="21"/>
                      <w:shd w:val="clear" w:color="auto" w:fill="DEDEDE"/>
                    </w:rPr>
                    <w:t xml:space="preserve"> </w:t>
                  </w:r>
                  <w:r>
                    <w:rPr>
                      <w:i/>
                      <w:w w:val="95"/>
                      <w:sz w:val="21"/>
                      <w:shd w:val="clear" w:color="auto" w:fill="DEDEDE"/>
                    </w:rPr>
                    <w:t>Activities</w:t>
                  </w:r>
                </w:p>
              </w:txbxContent>
            </v:textbox>
            <w10:wrap type="topAndBottom"/>
          </v:shape>
        </w:pict>
      </w:r>
    </w:p>
    <w:p>
      <w:pPr>
        <w:pStyle w:val="3"/>
        <w:spacing w:before="3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684"/>
          <w:tab w:val="left" w:pos="685"/>
        </w:tabs>
        <w:spacing w:before="0" w:after="0" w:line="270" w:lineRule="exact"/>
        <w:ind w:left="685" w:right="0" w:hanging="361"/>
        <w:jc w:val="left"/>
        <w:rPr>
          <w:i/>
          <w:sz w:val="22"/>
        </w:rPr>
      </w:pPr>
      <w:r>
        <w:rPr>
          <w:i/>
          <w:sz w:val="22"/>
        </w:rPr>
        <w:t>Project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on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Product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Launch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as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part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M.M.S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course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(academic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project).</w:t>
      </w:r>
    </w:p>
    <w:p>
      <w:pPr>
        <w:pStyle w:val="8"/>
        <w:numPr>
          <w:ilvl w:val="0"/>
          <w:numId w:val="1"/>
        </w:numPr>
        <w:tabs>
          <w:tab w:val="left" w:pos="684"/>
          <w:tab w:val="left" w:pos="685"/>
        </w:tabs>
        <w:spacing w:before="0" w:after="0" w:line="270" w:lineRule="exact"/>
        <w:ind w:left="685" w:right="0" w:hanging="361"/>
        <w:jc w:val="left"/>
        <w:rPr>
          <w:i/>
          <w:sz w:val="22"/>
        </w:rPr>
      </w:pPr>
      <w:r>
        <w:rPr>
          <w:i/>
          <w:sz w:val="22"/>
        </w:rPr>
        <w:t>Other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Projects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Done</w:t>
      </w:r>
    </w:p>
    <w:p>
      <w:pPr>
        <w:pStyle w:val="8"/>
        <w:numPr>
          <w:ilvl w:val="1"/>
          <w:numId w:val="1"/>
        </w:numPr>
        <w:tabs>
          <w:tab w:val="left" w:pos="1764"/>
          <w:tab w:val="left" w:pos="1765"/>
        </w:tabs>
        <w:spacing w:before="40" w:after="0" w:line="240" w:lineRule="auto"/>
        <w:ind w:left="1765" w:right="0" w:hanging="359"/>
        <w:jc w:val="left"/>
        <w:rPr>
          <w:i/>
          <w:sz w:val="22"/>
        </w:rPr>
      </w:pPr>
      <w:r>
        <w:rPr>
          <w:i/>
          <w:sz w:val="22"/>
        </w:rPr>
        <w:t>Project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on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Computer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&amp;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Taxation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as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part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Mumbai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University</w:t>
      </w:r>
    </w:p>
    <w:p>
      <w:pPr>
        <w:pStyle w:val="3"/>
        <w:spacing w:before="3"/>
        <w:rPr>
          <w:sz w:val="17"/>
        </w:rPr>
      </w:pPr>
      <w:r>
        <w:pict>
          <v:shape id="_x0000_s1032" o:spid="_x0000_s1032" o:spt="202" type="#_x0000_t202" style="position:absolute;left:0pt;margin-left:51.5pt;margin-top:12.55pt;height:14.5pt;width:492pt;mso-position-horizontal-relative:page;mso-wrap-distance-bottom:0pt;mso-wrap-distance-top:0pt;z-index:-251653120;mso-width-relative:page;mso-height-relative:page;" fillcolor="#DCD8C2" filled="t" stroked="t" coordsize="21600,21600">
            <v:path/>
            <v:fill on="t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14"/>
                    <w:ind w:left="11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w w:val="95"/>
                      <w:sz w:val="21"/>
                      <w:shd w:val="clear" w:color="auto" w:fill="DEDEDE"/>
                    </w:rPr>
                    <w:t>Extra-curricular</w:t>
                  </w:r>
                  <w:r>
                    <w:rPr>
                      <w:i/>
                      <w:spacing w:val="16"/>
                      <w:w w:val="95"/>
                      <w:sz w:val="21"/>
                      <w:shd w:val="clear" w:color="auto" w:fill="DEDEDE"/>
                    </w:rPr>
                    <w:t xml:space="preserve"> </w:t>
                  </w:r>
                  <w:r>
                    <w:rPr>
                      <w:i/>
                      <w:w w:val="95"/>
                      <w:sz w:val="21"/>
                      <w:shd w:val="clear" w:color="auto" w:fill="DEDEDE"/>
                    </w:rPr>
                    <w:t>Activities</w:t>
                  </w:r>
                </w:p>
              </w:txbxContent>
            </v:textbox>
            <w10:wrap type="topAndBottom"/>
          </v:shape>
        </w:pict>
      </w:r>
    </w:p>
    <w:p>
      <w:pPr>
        <w:pStyle w:val="8"/>
        <w:numPr>
          <w:ilvl w:val="0"/>
          <w:numId w:val="1"/>
        </w:numPr>
        <w:tabs>
          <w:tab w:val="left" w:pos="614"/>
          <w:tab w:val="left" w:pos="615"/>
        </w:tabs>
        <w:spacing w:before="0" w:after="0" w:line="212" w:lineRule="exact"/>
        <w:ind w:left="614" w:right="0" w:hanging="361"/>
        <w:jc w:val="left"/>
        <w:rPr>
          <w:i/>
          <w:sz w:val="22"/>
        </w:rPr>
      </w:pPr>
      <w:r>
        <w:rPr>
          <w:i/>
          <w:sz w:val="22"/>
        </w:rPr>
        <w:t>Knowledge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Software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developing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other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programming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languages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done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from</w:t>
      </w:r>
    </w:p>
    <w:p>
      <w:pPr>
        <w:pStyle w:val="3"/>
        <w:spacing w:line="255" w:lineRule="exact"/>
        <w:ind w:right="2289"/>
        <w:jc w:val="right"/>
      </w:pPr>
      <w:r>
        <w:t>NIIT</w:t>
      </w:r>
    </w:p>
    <w:p>
      <w:pPr>
        <w:pStyle w:val="8"/>
        <w:numPr>
          <w:ilvl w:val="1"/>
          <w:numId w:val="1"/>
        </w:numPr>
        <w:tabs>
          <w:tab w:val="left" w:pos="358"/>
          <w:tab w:val="left" w:pos="359"/>
        </w:tabs>
        <w:spacing w:before="33" w:after="0" w:line="240" w:lineRule="auto"/>
        <w:ind w:left="1224" w:right="2315" w:hanging="1224"/>
        <w:jc w:val="right"/>
        <w:rPr>
          <w:i/>
          <w:sz w:val="22"/>
        </w:rPr>
      </w:pPr>
      <w:r>
        <w:rPr>
          <w:i/>
          <w:sz w:val="22"/>
        </w:rPr>
        <w:t>Project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on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Animation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&amp;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ASP.NET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as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part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NIIT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course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(academic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project)</w:t>
      </w:r>
    </w:p>
    <w:p>
      <w:pPr>
        <w:pStyle w:val="3"/>
        <w:spacing w:before="7"/>
        <w:rPr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684"/>
          <w:tab w:val="left" w:pos="685"/>
        </w:tabs>
        <w:spacing w:before="0" w:after="0" w:line="240" w:lineRule="auto"/>
        <w:ind w:left="685" w:right="0" w:hanging="361"/>
        <w:jc w:val="left"/>
        <w:rPr>
          <w:i/>
          <w:sz w:val="22"/>
        </w:rPr>
      </w:pPr>
      <w:r>
        <w:rPr>
          <w:i/>
          <w:sz w:val="22"/>
        </w:rPr>
        <w:t>Volunteer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at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Welfare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Stray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Dogs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(WSD)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works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with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them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help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dogs.</w:t>
      </w:r>
    </w:p>
    <w:p>
      <w:pPr>
        <w:pStyle w:val="8"/>
        <w:numPr>
          <w:ilvl w:val="0"/>
          <w:numId w:val="1"/>
        </w:numPr>
        <w:tabs>
          <w:tab w:val="left" w:pos="684"/>
          <w:tab w:val="left" w:pos="685"/>
        </w:tabs>
        <w:spacing w:before="38" w:after="0" w:line="240" w:lineRule="auto"/>
        <w:ind w:left="685" w:right="0" w:hanging="361"/>
        <w:jc w:val="left"/>
        <w:rPr>
          <w:i/>
          <w:sz w:val="22"/>
        </w:rPr>
      </w:pPr>
      <w:r>
        <w:rPr>
          <w:i/>
          <w:sz w:val="22"/>
        </w:rPr>
        <w:t>Helps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NGO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promote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their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work.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0"/>
        </w:rPr>
      </w:pPr>
      <w:r>
        <w:pict>
          <v:shape id="_x0000_s1033" o:spid="_x0000_s1033" style="position:absolute;left:0pt;margin-left:57.3pt;margin-top:14.55pt;height:0.1pt;width:484.65pt;mso-position-horizontal-relative:page;mso-wrap-distance-bottom:0pt;mso-wrap-distance-top:0pt;z-index:-251653120;mso-width-relative:page;mso-height-relative:page;" filled="f" stroked="t" coordorigin="1147,291" coordsize="9693,0" path="m1147,291l10840,291e">
            <v:path arrowok="t"/>
            <v:fill on="f" focussize="0,0"/>
            <v:stroke weight="0.5pt" color="#000000"/>
            <v:imagedata o:title=""/>
            <o:lock v:ext="edit"/>
            <w10:wrap type="topAndBottom"/>
          </v:shape>
        </w:pict>
      </w:r>
    </w:p>
    <w:sectPr>
      <w:pgSz w:w="11910" w:h="16840"/>
      <w:pgMar w:top="1600" w:right="30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Roboto Cn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"/>
      <w:lvlJc w:val="left"/>
      <w:pPr>
        <w:ind w:left="505" w:hanging="18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"/>
      <w:lvlJc w:val="left"/>
      <w:pPr>
        <w:ind w:left="1765" w:hanging="359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760" w:hanging="35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88" w:hanging="35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17" w:hanging="35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46" w:hanging="35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75" w:hanging="35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03" w:hanging="35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FB05352"/>
    <w:rsid w:val="25ED71F6"/>
    <w:rsid w:val="26775888"/>
    <w:rsid w:val="4EFF0C49"/>
    <w:rsid w:val="5F9D1CD8"/>
    <w:rsid w:val="64F95B4B"/>
    <w:rsid w:val="7A096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Roboto" w:hAnsi="Roboto" w:eastAsia="Roboto" w:cs="Roboto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25"/>
      <w:outlineLvl w:val="1"/>
    </w:pPr>
    <w:rPr>
      <w:rFonts w:ascii="Roboto Cn" w:hAnsi="Roboto Cn" w:eastAsia="Roboto Cn" w:cs="Roboto Cn"/>
      <w:b/>
      <w:bCs/>
      <w:i/>
      <w:iCs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Roboto" w:hAnsi="Roboto" w:eastAsia="Roboto" w:cs="Roboto"/>
      <w:i/>
      <w:iCs/>
      <w:sz w:val="22"/>
      <w:szCs w:val="22"/>
      <w:lang w:val="en-US" w:eastAsia="en-US" w:bidi="ar-SA"/>
    </w:rPr>
  </w:style>
  <w:style w:type="paragraph" w:styleId="4">
    <w:name w:val="Title"/>
    <w:basedOn w:val="1"/>
    <w:qFormat/>
    <w:uiPriority w:val="1"/>
    <w:pPr>
      <w:spacing w:before="68" w:line="334" w:lineRule="exact"/>
      <w:ind w:left="115"/>
    </w:pPr>
    <w:rPr>
      <w:rFonts w:ascii="Roboto Cn" w:hAnsi="Roboto Cn" w:eastAsia="Roboto Cn" w:cs="Roboto Cn"/>
      <w:b/>
      <w:bCs/>
      <w:i/>
      <w:iCs/>
      <w:sz w:val="28"/>
      <w:szCs w:val="28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70" w:lineRule="exact"/>
      <w:ind w:left="505" w:hanging="181"/>
    </w:pPr>
    <w:rPr>
      <w:rFonts w:ascii="Roboto" w:hAnsi="Roboto" w:eastAsia="Roboto" w:cs="Roboto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2022-04-10T16:10:00Z</dcterms:created>
  <dc:creator>pankaj</dc:creator>
  <cp:lastModifiedBy>Pavan-Omt</cp:lastModifiedBy>
  <dcterms:modified xsi:type="dcterms:W3CDTF">2024-03-20T08:24:25Z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ICV">
    <vt:lpwstr>43CCC16C8F32485CAC4A2452CB906984</vt:lpwstr>
  </property>
</Properties>
</file>